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nter Company Name and Address in one shipping label to auto update details in the remaining 5 labels, and enter Recipient Name and Address in all 6 labels per page"/>
      </w:tblPr>
      <w:tblGrid>
        <w:gridCol w:w="576"/>
        <w:gridCol w:w="4608"/>
        <w:gridCol w:w="576"/>
        <w:gridCol w:w="259"/>
        <w:gridCol w:w="576"/>
        <w:gridCol w:w="4608"/>
        <w:gridCol w:w="576"/>
      </w:tblGrid>
      <w:tr w:rsidR="006A1C9E" w14:paraId="03B05B58" w14:textId="77777777">
        <w:trPr>
          <w:trHeight w:hRule="exact" w:val="576"/>
          <w:jc w:val="center"/>
        </w:trPr>
        <w:tc>
          <w:tcPr>
            <w:tcW w:w="576" w:type="dxa"/>
          </w:tcPr>
          <w:p w14:paraId="7FD48272" w14:textId="77777777" w:rsidR="006A1C9E" w:rsidRDefault="006A1C9E"/>
        </w:tc>
        <w:tc>
          <w:tcPr>
            <w:tcW w:w="4608" w:type="dxa"/>
          </w:tcPr>
          <w:p w14:paraId="169D44D4" w14:textId="77777777" w:rsidR="006A1C9E" w:rsidRDefault="006A1C9E"/>
        </w:tc>
        <w:tc>
          <w:tcPr>
            <w:tcW w:w="576" w:type="dxa"/>
          </w:tcPr>
          <w:p w14:paraId="2A6644C5" w14:textId="77777777" w:rsidR="006A1C9E" w:rsidRDefault="006A1C9E"/>
        </w:tc>
        <w:tc>
          <w:tcPr>
            <w:tcW w:w="259" w:type="dxa"/>
          </w:tcPr>
          <w:p w14:paraId="3069058C" w14:textId="77777777" w:rsidR="006A1C9E" w:rsidRDefault="006A1C9E"/>
        </w:tc>
        <w:tc>
          <w:tcPr>
            <w:tcW w:w="576" w:type="dxa"/>
          </w:tcPr>
          <w:p w14:paraId="48068661" w14:textId="77777777" w:rsidR="006A1C9E" w:rsidRDefault="006A1C9E"/>
        </w:tc>
        <w:tc>
          <w:tcPr>
            <w:tcW w:w="4608" w:type="dxa"/>
          </w:tcPr>
          <w:p w14:paraId="3D5E0BC2" w14:textId="77777777" w:rsidR="006A1C9E" w:rsidRDefault="006A1C9E"/>
        </w:tc>
        <w:tc>
          <w:tcPr>
            <w:tcW w:w="576" w:type="dxa"/>
          </w:tcPr>
          <w:p w14:paraId="5BF5E71E" w14:textId="77777777" w:rsidR="006A1C9E" w:rsidRDefault="006A1C9E"/>
        </w:tc>
      </w:tr>
      <w:tr w:rsidR="006A1C9E" w14:paraId="2DE8692F" w14:textId="77777777" w:rsidTr="00C261FB">
        <w:trPr>
          <w:trHeight w:hRule="exact" w:val="1800"/>
          <w:jc w:val="center"/>
        </w:trPr>
        <w:tc>
          <w:tcPr>
            <w:tcW w:w="576" w:type="dxa"/>
          </w:tcPr>
          <w:p w14:paraId="1FACF299" w14:textId="77777777" w:rsidR="006A1C9E" w:rsidRDefault="006A1C9E"/>
        </w:tc>
        <w:tc>
          <w:tcPr>
            <w:tcW w:w="4608" w:type="dxa"/>
          </w:tcPr>
          <w:p w14:paraId="5D37E629" w14:textId="26A7146D" w:rsidR="006A1C9E" w:rsidRDefault="006A1C9E">
            <w:pPr>
              <w:pStyle w:val="ReturnAddress"/>
            </w:pPr>
          </w:p>
        </w:tc>
        <w:tc>
          <w:tcPr>
            <w:tcW w:w="576" w:type="dxa"/>
          </w:tcPr>
          <w:p w14:paraId="4485A83B" w14:textId="77777777" w:rsidR="006A1C9E" w:rsidRDefault="006A1C9E"/>
        </w:tc>
        <w:tc>
          <w:tcPr>
            <w:tcW w:w="259" w:type="dxa"/>
          </w:tcPr>
          <w:p w14:paraId="5693CA81" w14:textId="77777777" w:rsidR="006A1C9E" w:rsidRDefault="006A1C9E"/>
        </w:tc>
        <w:tc>
          <w:tcPr>
            <w:tcW w:w="576" w:type="dxa"/>
          </w:tcPr>
          <w:p w14:paraId="7ECCA65A" w14:textId="77777777" w:rsidR="006A1C9E" w:rsidRDefault="006A1C9E"/>
        </w:tc>
        <w:tc>
          <w:tcPr>
            <w:tcW w:w="4608" w:type="dxa"/>
          </w:tcPr>
          <w:p w14:paraId="631098AD" w14:textId="39BA59AE" w:rsidR="006A1C9E" w:rsidRDefault="006A1C9E" w:rsidP="00FA353D">
            <w:pPr>
              <w:pStyle w:val="ReturnAddress"/>
            </w:pPr>
          </w:p>
        </w:tc>
        <w:tc>
          <w:tcPr>
            <w:tcW w:w="576" w:type="dxa"/>
          </w:tcPr>
          <w:p w14:paraId="0EBE1997" w14:textId="77777777" w:rsidR="006A1C9E" w:rsidRDefault="006A1C9E"/>
        </w:tc>
      </w:tr>
      <w:tr w:rsidR="006A1C9E" w14:paraId="28904F78" w14:textId="77777777" w:rsidTr="00C261FB">
        <w:trPr>
          <w:trHeight w:hRule="exact" w:val="2405"/>
          <w:jc w:val="center"/>
        </w:trPr>
        <w:tc>
          <w:tcPr>
            <w:tcW w:w="576" w:type="dxa"/>
          </w:tcPr>
          <w:p w14:paraId="4817F3CF" w14:textId="77777777" w:rsidR="006A1C9E" w:rsidRDefault="006A1C9E"/>
        </w:tc>
        <w:tc>
          <w:tcPr>
            <w:tcW w:w="4608" w:type="dxa"/>
          </w:tcPr>
          <w:p w14:paraId="59F12DD4" w14:textId="32220ACE" w:rsidR="006A1C9E" w:rsidRPr="005377CA" w:rsidRDefault="005377CA">
            <w:pPr>
              <w:pStyle w:val="Name"/>
              <w:rPr>
                <w:sz w:val="44"/>
                <w:szCs w:val="28"/>
              </w:rPr>
            </w:pPr>
            <w:proofErr w:type="spellStart"/>
            <w:r w:rsidRPr="005377CA">
              <w:rPr>
                <w:sz w:val="44"/>
                <w:szCs w:val="28"/>
              </w:rPr>
              <w:t>Juragan</w:t>
            </w:r>
            <w:proofErr w:type="spellEnd"/>
            <w:r w:rsidRPr="005377CA">
              <w:rPr>
                <w:sz w:val="44"/>
                <w:szCs w:val="28"/>
              </w:rPr>
              <w:t xml:space="preserve"> Helm</w:t>
            </w:r>
          </w:p>
          <w:p w14:paraId="147811DC" w14:textId="5D8379F8" w:rsidR="006A1C9E" w:rsidRDefault="005377CA">
            <w:pPr>
              <w:pStyle w:val="Recipient"/>
            </w:pPr>
            <w:r w:rsidRPr="005377CA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L</w:t>
            </w:r>
            <w:r w:rsidRPr="005377CA">
              <w:rPr>
                <w:sz w:val="28"/>
                <w:szCs w:val="28"/>
              </w:rPr>
              <w:t xml:space="preserve">. Panjang </w:t>
            </w:r>
            <w:proofErr w:type="spellStart"/>
            <w:r w:rsidRPr="005377CA">
              <w:rPr>
                <w:sz w:val="28"/>
                <w:szCs w:val="28"/>
              </w:rPr>
              <w:t>Arteri</w:t>
            </w:r>
            <w:proofErr w:type="spellEnd"/>
            <w:r w:rsidRPr="005377CA">
              <w:rPr>
                <w:sz w:val="28"/>
                <w:szCs w:val="28"/>
              </w:rPr>
              <w:t xml:space="preserve"> </w:t>
            </w:r>
            <w:proofErr w:type="spellStart"/>
            <w:r w:rsidRPr="005377CA">
              <w:rPr>
                <w:sz w:val="28"/>
                <w:szCs w:val="28"/>
              </w:rPr>
              <w:t>Kelapa</w:t>
            </w:r>
            <w:proofErr w:type="spellEnd"/>
            <w:r w:rsidRPr="005377CA">
              <w:rPr>
                <w:sz w:val="28"/>
                <w:szCs w:val="28"/>
              </w:rPr>
              <w:t xml:space="preserve"> </w:t>
            </w:r>
            <w:proofErr w:type="spellStart"/>
            <w:r w:rsidRPr="005377CA">
              <w:rPr>
                <w:sz w:val="28"/>
                <w:szCs w:val="28"/>
              </w:rPr>
              <w:t>Dua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377CA">
              <w:rPr>
                <w:sz w:val="28"/>
                <w:szCs w:val="28"/>
              </w:rPr>
              <w:t>No. 17A</w:t>
            </w:r>
            <w:r w:rsidR="00C261FB" w:rsidRPr="005377CA">
              <w:rPr>
                <w:sz w:val="28"/>
                <w:szCs w:val="28"/>
              </w:rPr>
              <w:br/>
            </w:r>
            <w:r w:rsidRPr="005377CA">
              <w:rPr>
                <w:sz w:val="28"/>
                <w:szCs w:val="28"/>
              </w:rPr>
              <w:t>Jakarta Barat 11530</w:t>
            </w:r>
            <w:r w:rsidR="00C261FB" w:rsidRPr="005377CA">
              <w:rPr>
                <w:sz w:val="28"/>
                <w:szCs w:val="28"/>
              </w:rPr>
              <w:br/>
            </w:r>
            <w:r w:rsidRPr="005377CA">
              <w:rPr>
                <w:sz w:val="28"/>
                <w:szCs w:val="28"/>
              </w:rPr>
              <w:t>0815-1899-889</w:t>
            </w:r>
          </w:p>
        </w:tc>
        <w:tc>
          <w:tcPr>
            <w:tcW w:w="576" w:type="dxa"/>
          </w:tcPr>
          <w:p w14:paraId="5D51D15A" w14:textId="77777777" w:rsidR="006A1C9E" w:rsidRDefault="006A1C9E"/>
        </w:tc>
        <w:tc>
          <w:tcPr>
            <w:tcW w:w="259" w:type="dxa"/>
          </w:tcPr>
          <w:p w14:paraId="26D95EE3" w14:textId="77777777" w:rsidR="006A1C9E" w:rsidRDefault="006A1C9E"/>
        </w:tc>
        <w:tc>
          <w:tcPr>
            <w:tcW w:w="576" w:type="dxa"/>
          </w:tcPr>
          <w:p w14:paraId="7C19E13C" w14:textId="77777777" w:rsidR="006A1C9E" w:rsidRDefault="006A1C9E"/>
        </w:tc>
        <w:tc>
          <w:tcPr>
            <w:tcW w:w="4608" w:type="dxa"/>
          </w:tcPr>
          <w:p w14:paraId="1EE7EF70" w14:textId="1C4377A1" w:rsidR="006A1C9E" w:rsidRDefault="006A1C9E" w:rsidP="00C261FB">
            <w:pPr>
              <w:pStyle w:val="Recipient"/>
            </w:pPr>
          </w:p>
        </w:tc>
        <w:tc>
          <w:tcPr>
            <w:tcW w:w="576" w:type="dxa"/>
          </w:tcPr>
          <w:p w14:paraId="42D961F8" w14:textId="77777777" w:rsidR="006A1C9E" w:rsidRDefault="006A1C9E"/>
        </w:tc>
      </w:tr>
      <w:tr w:rsidR="006A1C9E" w14:paraId="220A6784" w14:textId="77777777">
        <w:trPr>
          <w:trHeight w:hRule="exact" w:val="576"/>
          <w:jc w:val="center"/>
        </w:trPr>
        <w:tc>
          <w:tcPr>
            <w:tcW w:w="576" w:type="dxa"/>
          </w:tcPr>
          <w:p w14:paraId="43458968" w14:textId="77777777" w:rsidR="006A1C9E" w:rsidRDefault="006A1C9E"/>
        </w:tc>
        <w:tc>
          <w:tcPr>
            <w:tcW w:w="4608" w:type="dxa"/>
          </w:tcPr>
          <w:p w14:paraId="5DB53A50" w14:textId="77777777" w:rsidR="006A1C9E" w:rsidRDefault="006A1C9E"/>
        </w:tc>
        <w:tc>
          <w:tcPr>
            <w:tcW w:w="576" w:type="dxa"/>
          </w:tcPr>
          <w:p w14:paraId="0C8AFF9C" w14:textId="77777777" w:rsidR="006A1C9E" w:rsidRDefault="006A1C9E"/>
        </w:tc>
        <w:tc>
          <w:tcPr>
            <w:tcW w:w="259" w:type="dxa"/>
          </w:tcPr>
          <w:p w14:paraId="4B7CB067" w14:textId="77777777" w:rsidR="006A1C9E" w:rsidRDefault="006A1C9E"/>
        </w:tc>
        <w:tc>
          <w:tcPr>
            <w:tcW w:w="576" w:type="dxa"/>
          </w:tcPr>
          <w:p w14:paraId="09884A1F" w14:textId="77777777" w:rsidR="006A1C9E" w:rsidRDefault="006A1C9E"/>
        </w:tc>
        <w:tc>
          <w:tcPr>
            <w:tcW w:w="4608" w:type="dxa"/>
          </w:tcPr>
          <w:p w14:paraId="4C902D8D" w14:textId="77777777" w:rsidR="006A1C9E" w:rsidRDefault="006A1C9E"/>
        </w:tc>
        <w:tc>
          <w:tcPr>
            <w:tcW w:w="576" w:type="dxa"/>
          </w:tcPr>
          <w:p w14:paraId="52304D18" w14:textId="77777777" w:rsidR="006A1C9E" w:rsidRDefault="006A1C9E"/>
        </w:tc>
      </w:tr>
      <w:tr w:rsidR="006A1C9E" w14:paraId="08155F29" w14:textId="77777777" w:rsidTr="00C261FB">
        <w:trPr>
          <w:trHeight w:hRule="exact" w:val="1800"/>
          <w:jc w:val="center"/>
        </w:trPr>
        <w:tc>
          <w:tcPr>
            <w:tcW w:w="576" w:type="dxa"/>
          </w:tcPr>
          <w:p w14:paraId="0431E59C" w14:textId="77777777" w:rsidR="006A1C9E" w:rsidRDefault="006A1C9E"/>
        </w:tc>
        <w:tc>
          <w:tcPr>
            <w:tcW w:w="4608" w:type="dxa"/>
          </w:tcPr>
          <w:p w14:paraId="4D2D2271" w14:textId="32D5A62F" w:rsidR="006A1C9E" w:rsidRDefault="006A1C9E" w:rsidP="00C261FB">
            <w:pPr>
              <w:pStyle w:val="ReturnAddress"/>
            </w:pPr>
          </w:p>
        </w:tc>
        <w:tc>
          <w:tcPr>
            <w:tcW w:w="576" w:type="dxa"/>
          </w:tcPr>
          <w:p w14:paraId="578F3984" w14:textId="77777777" w:rsidR="006A1C9E" w:rsidRDefault="006A1C9E"/>
        </w:tc>
        <w:tc>
          <w:tcPr>
            <w:tcW w:w="259" w:type="dxa"/>
          </w:tcPr>
          <w:p w14:paraId="2C9E6F72" w14:textId="77777777" w:rsidR="006A1C9E" w:rsidRDefault="006A1C9E"/>
        </w:tc>
        <w:tc>
          <w:tcPr>
            <w:tcW w:w="576" w:type="dxa"/>
          </w:tcPr>
          <w:p w14:paraId="552630DE" w14:textId="77777777" w:rsidR="006A1C9E" w:rsidRDefault="006A1C9E"/>
        </w:tc>
        <w:tc>
          <w:tcPr>
            <w:tcW w:w="4608" w:type="dxa"/>
          </w:tcPr>
          <w:p w14:paraId="33779847" w14:textId="13BA9EDF" w:rsidR="006A1C9E" w:rsidRDefault="006A1C9E" w:rsidP="00C261FB">
            <w:pPr>
              <w:pStyle w:val="ReturnAddress"/>
            </w:pPr>
          </w:p>
        </w:tc>
        <w:tc>
          <w:tcPr>
            <w:tcW w:w="576" w:type="dxa"/>
          </w:tcPr>
          <w:p w14:paraId="0E199FD5" w14:textId="77777777" w:rsidR="006A1C9E" w:rsidRDefault="006A1C9E"/>
        </w:tc>
      </w:tr>
      <w:tr w:rsidR="006A1C9E" w14:paraId="20671AA5" w14:textId="77777777" w:rsidTr="00C261FB">
        <w:trPr>
          <w:trHeight w:hRule="exact" w:val="2405"/>
          <w:jc w:val="center"/>
        </w:trPr>
        <w:tc>
          <w:tcPr>
            <w:tcW w:w="576" w:type="dxa"/>
          </w:tcPr>
          <w:p w14:paraId="36F064E3" w14:textId="77777777" w:rsidR="006A1C9E" w:rsidRDefault="006A1C9E"/>
        </w:tc>
        <w:tc>
          <w:tcPr>
            <w:tcW w:w="4608" w:type="dxa"/>
          </w:tcPr>
          <w:p w14:paraId="27D0F594" w14:textId="748E8BB5" w:rsidR="006A1C9E" w:rsidRDefault="006A1C9E" w:rsidP="00C261FB">
            <w:pPr>
              <w:pStyle w:val="Recipient"/>
            </w:pPr>
          </w:p>
        </w:tc>
        <w:tc>
          <w:tcPr>
            <w:tcW w:w="576" w:type="dxa"/>
          </w:tcPr>
          <w:p w14:paraId="166A0636" w14:textId="77777777" w:rsidR="006A1C9E" w:rsidRDefault="006A1C9E"/>
        </w:tc>
        <w:tc>
          <w:tcPr>
            <w:tcW w:w="259" w:type="dxa"/>
          </w:tcPr>
          <w:p w14:paraId="7C7CF81E" w14:textId="77777777" w:rsidR="006A1C9E" w:rsidRDefault="006A1C9E"/>
        </w:tc>
        <w:tc>
          <w:tcPr>
            <w:tcW w:w="576" w:type="dxa"/>
          </w:tcPr>
          <w:p w14:paraId="61478112" w14:textId="77777777" w:rsidR="006A1C9E" w:rsidRDefault="006A1C9E"/>
        </w:tc>
        <w:tc>
          <w:tcPr>
            <w:tcW w:w="4608" w:type="dxa"/>
          </w:tcPr>
          <w:p w14:paraId="2B23A64E" w14:textId="7786742D" w:rsidR="006A1C9E" w:rsidRDefault="006A1C9E" w:rsidP="00C261FB">
            <w:pPr>
              <w:pStyle w:val="Recipient"/>
            </w:pPr>
          </w:p>
        </w:tc>
        <w:tc>
          <w:tcPr>
            <w:tcW w:w="576" w:type="dxa"/>
          </w:tcPr>
          <w:p w14:paraId="11AFCD63" w14:textId="77777777" w:rsidR="006A1C9E" w:rsidRDefault="006A1C9E"/>
        </w:tc>
      </w:tr>
      <w:tr w:rsidR="006A1C9E" w14:paraId="0874E5DC" w14:textId="77777777">
        <w:trPr>
          <w:trHeight w:hRule="exact" w:val="576"/>
          <w:jc w:val="center"/>
        </w:trPr>
        <w:tc>
          <w:tcPr>
            <w:tcW w:w="576" w:type="dxa"/>
          </w:tcPr>
          <w:p w14:paraId="2E75F0F4" w14:textId="77777777" w:rsidR="006A1C9E" w:rsidRDefault="006A1C9E"/>
        </w:tc>
        <w:tc>
          <w:tcPr>
            <w:tcW w:w="4608" w:type="dxa"/>
          </w:tcPr>
          <w:p w14:paraId="7DA97F47" w14:textId="77777777" w:rsidR="006A1C9E" w:rsidRDefault="006A1C9E"/>
        </w:tc>
        <w:tc>
          <w:tcPr>
            <w:tcW w:w="576" w:type="dxa"/>
          </w:tcPr>
          <w:p w14:paraId="6A84C14C" w14:textId="77777777" w:rsidR="006A1C9E" w:rsidRDefault="006A1C9E"/>
        </w:tc>
        <w:tc>
          <w:tcPr>
            <w:tcW w:w="259" w:type="dxa"/>
          </w:tcPr>
          <w:p w14:paraId="01F88037" w14:textId="77777777" w:rsidR="006A1C9E" w:rsidRDefault="006A1C9E"/>
        </w:tc>
        <w:tc>
          <w:tcPr>
            <w:tcW w:w="576" w:type="dxa"/>
          </w:tcPr>
          <w:p w14:paraId="355B7E45" w14:textId="77777777" w:rsidR="006A1C9E" w:rsidRDefault="006A1C9E"/>
        </w:tc>
        <w:tc>
          <w:tcPr>
            <w:tcW w:w="4608" w:type="dxa"/>
          </w:tcPr>
          <w:p w14:paraId="1207F111" w14:textId="77777777" w:rsidR="006A1C9E" w:rsidRDefault="006A1C9E"/>
        </w:tc>
        <w:tc>
          <w:tcPr>
            <w:tcW w:w="576" w:type="dxa"/>
          </w:tcPr>
          <w:p w14:paraId="55B7D50B" w14:textId="77777777" w:rsidR="006A1C9E" w:rsidRDefault="006A1C9E"/>
        </w:tc>
      </w:tr>
      <w:tr w:rsidR="006A1C9E" w14:paraId="0184AFC4" w14:textId="77777777" w:rsidTr="00C261FB">
        <w:trPr>
          <w:trHeight w:hRule="exact" w:val="1800"/>
          <w:jc w:val="center"/>
        </w:trPr>
        <w:tc>
          <w:tcPr>
            <w:tcW w:w="576" w:type="dxa"/>
          </w:tcPr>
          <w:p w14:paraId="07A2DAC1" w14:textId="77777777" w:rsidR="006A1C9E" w:rsidRDefault="006A1C9E"/>
        </w:tc>
        <w:tc>
          <w:tcPr>
            <w:tcW w:w="4608" w:type="dxa"/>
          </w:tcPr>
          <w:p w14:paraId="0577CD5E" w14:textId="23CB8E80" w:rsidR="006A1C9E" w:rsidRDefault="006A1C9E" w:rsidP="00C261FB">
            <w:pPr>
              <w:pStyle w:val="ReturnAddress"/>
            </w:pPr>
          </w:p>
        </w:tc>
        <w:tc>
          <w:tcPr>
            <w:tcW w:w="576" w:type="dxa"/>
          </w:tcPr>
          <w:p w14:paraId="600E5521" w14:textId="77777777" w:rsidR="006A1C9E" w:rsidRDefault="006A1C9E"/>
        </w:tc>
        <w:tc>
          <w:tcPr>
            <w:tcW w:w="259" w:type="dxa"/>
          </w:tcPr>
          <w:p w14:paraId="20E4C5DB" w14:textId="77777777" w:rsidR="006A1C9E" w:rsidRDefault="006A1C9E"/>
        </w:tc>
        <w:tc>
          <w:tcPr>
            <w:tcW w:w="576" w:type="dxa"/>
          </w:tcPr>
          <w:p w14:paraId="0387277F" w14:textId="77777777" w:rsidR="006A1C9E" w:rsidRDefault="006A1C9E"/>
        </w:tc>
        <w:tc>
          <w:tcPr>
            <w:tcW w:w="4608" w:type="dxa"/>
          </w:tcPr>
          <w:p w14:paraId="51F6DF77" w14:textId="1D94C5A6" w:rsidR="006A1C9E" w:rsidRDefault="006A1C9E" w:rsidP="00C261FB">
            <w:pPr>
              <w:pStyle w:val="ReturnAddress"/>
            </w:pPr>
          </w:p>
        </w:tc>
        <w:tc>
          <w:tcPr>
            <w:tcW w:w="576" w:type="dxa"/>
          </w:tcPr>
          <w:p w14:paraId="06E7B12D" w14:textId="77777777" w:rsidR="006A1C9E" w:rsidRDefault="006A1C9E"/>
        </w:tc>
      </w:tr>
      <w:tr w:rsidR="006A1C9E" w14:paraId="348D4F88" w14:textId="77777777" w:rsidTr="00C261FB">
        <w:trPr>
          <w:trHeight w:hRule="exact" w:val="2405"/>
          <w:jc w:val="center"/>
        </w:trPr>
        <w:tc>
          <w:tcPr>
            <w:tcW w:w="576" w:type="dxa"/>
          </w:tcPr>
          <w:p w14:paraId="5A57B051" w14:textId="77777777" w:rsidR="006A1C9E" w:rsidRDefault="006A1C9E"/>
        </w:tc>
        <w:tc>
          <w:tcPr>
            <w:tcW w:w="4608" w:type="dxa"/>
          </w:tcPr>
          <w:p w14:paraId="27D7E06E" w14:textId="085A7C71" w:rsidR="006A1C9E" w:rsidRDefault="006A1C9E" w:rsidP="00C261FB">
            <w:pPr>
              <w:pStyle w:val="Recipient"/>
            </w:pPr>
          </w:p>
        </w:tc>
        <w:tc>
          <w:tcPr>
            <w:tcW w:w="576" w:type="dxa"/>
          </w:tcPr>
          <w:p w14:paraId="1FC9B102" w14:textId="77777777" w:rsidR="006A1C9E" w:rsidRDefault="006A1C9E"/>
        </w:tc>
        <w:tc>
          <w:tcPr>
            <w:tcW w:w="259" w:type="dxa"/>
          </w:tcPr>
          <w:p w14:paraId="1798536D" w14:textId="77777777" w:rsidR="006A1C9E" w:rsidRDefault="006A1C9E"/>
        </w:tc>
        <w:tc>
          <w:tcPr>
            <w:tcW w:w="576" w:type="dxa"/>
          </w:tcPr>
          <w:p w14:paraId="49C52AD4" w14:textId="77777777" w:rsidR="006A1C9E" w:rsidRDefault="006A1C9E"/>
        </w:tc>
        <w:tc>
          <w:tcPr>
            <w:tcW w:w="4608" w:type="dxa"/>
          </w:tcPr>
          <w:p w14:paraId="6C115E71" w14:textId="382ECD80" w:rsidR="006A1C9E" w:rsidRDefault="006A1C9E" w:rsidP="00C261FB">
            <w:pPr>
              <w:pStyle w:val="Recipient"/>
            </w:pPr>
          </w:p>
        </w:tc>
        <w:tc>
          <w:tcPr>
            <w:tcW w:w="576" w:type="dxa"/>
          </w:tcPr>
          <w:p w14:paraId="716115C6" w14:textId="77777777" w:rsidR="006A1C9E" w:rsidRDefault="006A1C9E"/>
        </w:tc>
      </w:tr>
    </w:tbl>
    <w:p w14:paraId="2C30DEF6" w14:textId="77777777" w:rsidR="006A1C9E" w:rsidRDefault="006A1C9E"/>
    <w:sectPr w:rsidR="006A1C9E">
      <w:pgSz w:w="12240" w:h="15840"/>
      <w:pgMar w:top="720" w:right="432" w:bottom="36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F076" w14:textId="77777777" w:rsidR="003A56F0" w:rsidRDefault="003A56F0" w:rsidP="002C2F67">
      <w:pPr>
        <w:spacing w:after="0"/>
      </w:pPr>
      <w:r>
        <w:separator/>
      </w:r>
    </w:p>
  </w:endnote>
  <w:endnote w:type="continuationSeparator" w:id="0">
    <w:p w14:paraId="0F316E1A" w14:textId="77777777" w:rsidR="003A56F0" w:rsidRDefault="003A56F0" w:rsidP="002C2F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8996" w14:textId="77777777" w:rsidR="003A56F0" w:rsidRDefault="003A56F0" w:rsidP="002C2F67">
      <w:pPr>
        <w:spacing w:after="0"/>
      </w:pPr>
      <w:r>
        <w:separator/>
      </w:r>
    </w:p>
  </w:footnote>
  <w:footnote w:type="continuationSeparator" w:id="0">
    <w:p w14:paraId="37D9943D" w14:textId="77777777" w:rsidR="003A56F0" w:rsidRDefault="003A56F0" w:rsidP="002C2F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6607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BE1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C87D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3AC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52C3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88B0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8D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5026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2F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4A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CA"/>
    <w:rsid w:val="00045037"/>
    <w:rsid w:val="000D5B85"/>
    <w:rsid w:val="00143992"/>
    <w:rsid w:val="002C2F67"/>
    <w:rsid w:val="00363643"/>
    <w:rsid w:val="003A56F0"/>
    <w:rsid w:val="003D7FAE"/>
    <w:rsid w:val="00534124"/>
    <w:rsid w:val="005377CA"/>
    <w:rsid w:val="00673269"/>
    <w:rsid w:val="006A1C9E"/>
    <w:rsid w:val="00941CE6"/>
    <w:rsid w:val="00C261FB"/>
    <w:rsid w:val="00CA0649"/>
    <w:rsid w:val="00F64277"/>
    <w:rsid w:val="00F84513"/>
    <w:rsid w:val="00F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D8A2C"/>
  <w15:chartTrackingRefBased/>
  <w15:docId w15:val="{34A49EBC-42E4-4BD8-A0E4-06E5ED9B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8352D" w:themeColor="text2" w:themeShade="BF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43"/>
  </w:style>
  <w:style w:type="paragraph" w:styleId="Heading1">
    <w:name w:val="heading 1"/>
    <w:basedOn w:val="Normal"/>
    <w:next w:val="Normal"/>
    <w:link w:val="Heading1Char"/>
    <w:uiPriority w:val="9"/>
    <w:qFormat/>
    <w:rsid w:val="000D5B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F101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F1010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B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B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F1010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B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1"/>
    <w:qFormat/>
    <w:pPr>
      <w:contextualSpacing/>
    </w:pPr>
  </w:style>
  <w:style w:type="paragraph" w:customStyle="1" w:styleId="ReturnAddress">
    <w:name w:val="Return Address"/>
    <w:basedOn w:val="Normal"/>
    <w:qFormat/>
    <w:pPr>
      <w:contextualSpacing/>
    </w:pPr>
    <w:rPr>
      <w:sz w:val="19"/>
    </w:rPr>
  </w:style>
  <w:style w:type="paragraph" w:customStyle="1" w:styleId="Name">
    <w:name w:val="Name"/>
    <w:basedOn w:val="Normal"/>
    <w:uiPriority w:val="1"/>
    <w:qFormat/>
    <w:rsid w:val="000D5B85"/>
    <w:pPr>
      <w:pBdr>
        <w:bottom w:val="single" w:sz="6" w:space="6" w:color="DF1010" w:themeColor="accent1" w:themeShade="BF"/>
      </w:pBdr>
      <w:spacing w:line="216" w:lineRule="auto"/>
    </w:pPr>
    <w:rPr>
      <w:rFonts w:asciiTheme="majorHAnsi" w:eastAsiaTheme="majorEastAsia" w:hAnsiTheme="majorHAnsi" w:cstheme="majorBidi"/>
      <w:color w:val="DF1010" w:themeColor="accent1" w:themeShade="BF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04503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5037"/>
  </w:style>
  <w:style w:type="paragraph" w:styleId="Footer">
    <w:name w:val="footer"/>
    <w:basedOn w:val="Normal"/>
    <w:link w:val="FooterChar"/>
    <w:uiPriority w:val="99"/>
    <w:unhideWhenUsed/>
    <w:rsid w:val="0004503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5037"/>
  </w:style>
  <w:style w:type="character" w:customStyle="1" w:styleId="Heading1Char">
    <w:name w:val="Heading 1 Char"/>
    <w:basedOn w:val="DefaultParagraphFont"/>
    <w:link w:val="Heading1"/>
    <w:uiPriority w:val="9"/>
    <w:rsid w:val="000D5B85"/>
    <w:rPr>
      <w:rFonts w:asciiTheme="majorHAnsi" w:eastAsiaTheme="majorEastAsia" w:hAnsiTheme="majorHAnsi" w:cstheme="majorBidi"/>
      <w:color w:val="DF101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B85"/>
    <w:rPr>
      <w:rFonts w:asciiTheme="majorHAnsi" w:eastAsiaTheme="majorEastAsia" w:hAnsiTheme="majorHAnsi" w:cstheme="majorBidi"/>
      <w:color w:val="DF1010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B85"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B85"/>
    <w:rPr>
      <w:rFonts w:asciiTheme="majorHAnsi" w:eastAsiaTheme="majorEastAsia" w:hAnsiTheme="majorHAnsi" w:cstheme="majorBidi"/>
      <w:color w:val="DF1010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B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D5B85"/>
    <w:rPr>
      <w:i/>
      <w:iCs/>
      <w:color w:val="DF101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D5B85"/>
    <w:pPr>
      <w:pBdr>
        <w:top w:val="single" w:sz="4" w:space="10" w:color="DF1010" w:themeColor="accent1" w:themeShade="BF"/>
        <w:bottom w:val="single" w:sz="4" w:space="10" w:color="DF1010" w:themeColor="accent1" w:themeShade="BF"/>
      </w:pBdr>
      <w:spacing w:before="360" w:after="360"/>
      <w:ind w:left="864" w:right="864"/>
      <w:jc w:val="center"/>
    </w:pPr>
    <w:rPr>
      <w:i/>
      <w:iCs/>
      <w:color w:val="DF101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D5B85"/>
    <w:rPr>
      <w:i/>
      <w:iCs/>
      <w:color w:val="DF101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D5B85"/>
    <w:rPr>
      <w:b/>
      <w:bCs/>
      <w:caps w:val="0"/>
      <w:smallCaps/>
      <w:color w:val="DF1010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0D5B85"/>
    <w:pPr>
      <w:pBdr>
        <w:top w:val="single" w:sz="2" w:space="10" w:color="DF1010" w:themeColor="accent1" w:themeShade="BF"/>
        <w:left w:val="single" w:sz="2" w:space="10" w:color="DF1010" w:themeColor="accent1" w:themeShade="BF"/>
        <w:bottom w:val="single" w:sz="2" w:space="10" w:color="DF1010" w:themeColor="accent1" w:themeShade="BF"/>
        <w:right w:val="single" w:sz="2" w:space="10" w:color="DF1010" w:themeColor="accent1" w:themeShade="BF"/>
      </w:pBdr>
      <w:ind w:left="1152" w:right="1152"/>
    </w:pPr>
    <w:rPr>
      <w:rFonts w:eastAsiaTheme="minorEastAsia"/>
      <w:i/>
      <w:iCs/>
      <w:color w:val="DF1010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D5B85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0D5B85"/>
    <w:rPr>
      <w:color w:val="295A66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B85"/>
    <w:rPr>
      <w:color w:val="595959" w:themeColor="text1" w:themeTint="A6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nda\Downloads\tf02928221_win32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tf02928221_win32</Template>
  <TotalTime>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Ananda</dc:creator>
  <dc:description/>
  <cp:lastModifiedBy>Ananda Prawira</cp:lastModifiedBy>
  <cp:revision>1</cp:revision>
  <cp:lastPrinted>2012-06-27T15:42:00Z</cp:lastPrinted>
  <dcterms:created xsi:type="dcterms:W3CDTF">2021-10-01T04:09:00Z</dcterms:created>
  <dcterms:modified xsi:type="dcterms:W3CDTF">2021-10-01T04:13:00Z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